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360" w:lineRule="auto"/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楷体"/>
          <w:sz w:val="36"/>
          <w:szCs w:val="36"/>
        </w:rPr>
        <w:t>附件1:</w:t>
      </w:r>
      <w:r>
        <w:rPr>
          <w:rFonts w:ascii="楷体" w:hAnsi="楷体" w:eastAsia="楷体" w:cs="楷体"/>
          <w:sz w:val="36"/>
          <w:szCs w:val="36"/>
        </w:rPr>
        <w:t xml:space="preserve">       </w:t>
      </w:r>
      <w:r>
        <w:rPr>
          <w:rFonts w:hint="eastAsia" w:ascii="楷体" w:hAnsi="楷体" w:eastAsia="楷体" w:cs="楷体"/>
          <w:sz w:val="36"/>
          <w:szCs w:val="36"/>
        </w:rPr>
        <w:t>经济管理学院2018级</w:t>
      </w:r>
    </w:p>
    <w:tbl>
      <w:tblPr>
        <w:tblStyle w:val="6"/>
        <w:tblpPr w:leftFromText="180" w:rightFromText="180" w:vertAnchor="page" w:horzAnchor="margin" w:tblpXSpec="center" w:tblpY="2861"/>
        <w:tblOverlap w:val="never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74"/>
        <w:gridCol w:w="945"/>
        <w:gridCol w:w="641"/>
        <w:gridCol w:w="754"/>
        <w:gridCol w:w="810"/>
        <w:gridCol w:w="1187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信息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43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生源地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43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43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录取专业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班级职务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43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方式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长短号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宿舍号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43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邮箱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QQ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43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高考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总分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成绩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高考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英语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成绩</w:t>
            </w:r>
          </w:p>
        </w:tc>
        <w:tc>
          <w:tcPr>
            <w:tcW w:w="362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1474" w:type="dxa"/>
            <w:vAlign w:val="center"/>
          </w:tcPr>
          <w:p>
            <w:pPr>
              <w:pStyle w:val="2"/>
              <w:ind w:firstLine="281" w:firstLineChars="100"/>
              <w:rPr>
                <w:rFonts w:ascii="楷体" w:hAnsi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cs="楷体"/>
                <w:b/>
                <w:bCs/>
                <w:kern w:val="0"/>
                <w:sz w:val="28"/>
                <w:szCs w:val="28"/>
              </w:rPr>
              <w:t>关系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楷体" w:hAnsi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cs="楷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ascii="楷体" w:hAnsi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cs="楷体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pStyle w:val="2"/>
              <w:ind w:firstLine="281" w:firstLineChars="100"/>
              <w:rPr>
                <w:rFonts w:ascii="楷体" w:hAnsi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cs="楷体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439" w:type="dxa"/>
            <w:vAlign w:val="center"/>
          </w:tcPr>
          <w:p>
            <w:pPr>
              <w:pStyle w:val="2"/>
              <w:ind w:firstLine="281" w:firstLineChars="100"/>
              <w:rPr>
                <w:rFonts w:ascii="楷体" w:hAnsi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cs="楷体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ind w:firstLine="482"/>
              <w:rPr>
                <w:rFonts w:ascii="楷体" w:hAnsi="楷体" w:cs="楷体"/>
                <w:b/>
                <w:bCs/>
                <w:kern w:val="0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"/>
              <w:ind w:firstLine="482"/>
              <w:rPr>
                <w:rFonts w:ascii="楷体" w:hAnsi="楷体" w:cs="楷体"/>
                <w:b/>
                <w:bCs/>
                <w:kern w:val="0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ind w:firstLine="482"/>
              <w:rPr>
                <w:rFonts w:ascii="楷体" w:hAnsi="楷体" w:cs="楷体"/>
                <w:b/>
                <w:bCs/>
                <w:kern w:val="0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pStyle w:val="2"/>
              <w:ind w:firstLine="482"/>
              <w:rPr>
                <w:rFonts w:ascii="楷体" w:hAnsi="楷体" w:cs="楷体"/>
                <w:b/>
                <w:bCs/>
                <w:kern w:val="0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pStyle w:val="2"/>
              <w:ind w:firstLine="482"/>
              <w:rPr>
                <w:rFonts w:ascii="楷体" w:hAnsi="楷体" w:cs="楷体"/>
                <w:b/>
                <w:bCs/>
                <w:kern w:val="0"/>
              </w:rPr>
            </w:pPr>
          </w:p>
        </w:tc>
        <w:tc>
          <w:tcPr>
            <w:tcW w:w="2439" w:type="dxa"/>
            <w:vAlign w:val="center"/>
          </w:tcPr>
          <w:p>
            <w:pPr>
              <w:pStyle w:val="2"/>
              <w:ind w:firstLine="482"/>
              <w:rPr>
                <w:rFonts w:ascii="楷体" w:hAnsi="楷体" w:cs="楷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ind w:firstLine="482"/>
              <w:rPr>
                <w:rFonts w:ascii="楷体" w:hAnsi="楷体" w:cs="楷体"/>
                <w:b/>
                <w:bCs/>
                <w:kern w:val="0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"/>
              <w:ind w:firstLine="482"/>
              <w:rPr>
                <w:rFonts w:ascii="楷体" w:hAnsi="楷体" w:cs="楷体"/>
                <w:b/>
                <w:bCs/>
                <w:kern w:val="0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ind w:firstLine="482"/>
              <w:rPr>
                <w:rFonts w:ascii="楷体" w:hAnsi="楷体" w:cs="楷体"/>
                <w:b/>
                <w:bCs/>
                <w:kern w:val="0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pStyle w:val="2"/>
              <w:ind w:firstLine="482"/>
              <w:rPr>
                <w:rFonts w:ascii="楷体" w:hAnsi="楷体" w:cs="楷体"/>
                <w:b/>
                <w:bCs/>
                <w:kern w:val="0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pStyle w:val="2"/>
              <w:ind w:firstLine="482"/>
              <w:rPr>
                <w:rFonts w:ascii="楷体" w:hAnsi="楷体" w:cs="楷体"/>
                <w:b/>
                <w:bCs/>
                <w:kern w:val="0"/>
              </w:rPr>
            </w:pPr>
          </w:p>
        </w:tc>
        <w:tc>
          <w:tcPr>
            <w:tcW w:w="2439" w:type="dxa"/>
            <w:vAlign w:val="center"/>
          </w:tcPr>
          <w:p>
            <w:pPr>
              <w:pStyle w:val="2"/>
              <w:ind w:firstLine="482"/>
              <w:rPr>
                <w:rFonts w:ascii="楷体" w:hAnsi="楷体" w:cs="楷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ind w:firstLine="482"/>
              <w:rPr>
                <w:b/>
                <w:bCs/>
                <w:kern w:val="0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"/>
              <w:ind w:firstLine="482"/>
              <w:rPr>
                <w:b/>
                <w:bCs/>
                <w:kern w:val="0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ind w:firstLine="482"/>
              <w:rPr>
                <w:b/>
                <w:bCs/>
                <w:kern w:val="0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pStyle w:val="2"/>
              <w:ind w:firstLine="482"/>
              <w:rPr>
                <w:b/>
                <w:bCs/>
                <w:kern w:val="0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pStyle w:val="2"/>
              <w:ind w:firstLine="482"/>
              <w:rPr>
                <w:b/>
                <w:bCs/>
                <w:kern w:val="0"/>
              </w:rPr>
            </w:pPr>
          </w:p>
        </w:tc>
        <w:tc>
          <w:tcPr>
            <w:tcW w:w="2439" w:type="dxa"/>
            <w:vAlign w:val="center"/>
          </w:tcPr>
          <w:p>
            <w:pPr>
              <w:pStyle w:val="2"/>
              <w:ind w:firstLine="482"/>
              <w:rPr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01" w:type="dxa"/>
            <w:vMerge w:val="restart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本人及家人是否都清楚ACCA班的课程及费用</w:t>
            </w:r>
          </w:p>
        </w:tc>
        <w:tc>
          <w:tcPr>
            <w:tcW w:w="8250" w:type="dxa"/>
            <w:gridSpan w:val="7"/>
            <w:vMerge w:val="restart"/>
            <w:vAlign w:val="center"/>
          </w:tcPr>
          <w:p>
            <w:pPr>
              <w:pStyle w:val="2"/>
              <w:ind w:firstLine="0" w:firstLineChars="0"/>
              <w:rPr>
                <w:rFonts w:ascii="楷体" w:hAnsi="楷体" w:cs="楷体"/>
                <w:b/>
                <w:bCs/>
                <w:kern w:val="0"/>
              </w:rPr>
            </w:pPr>
            <w:r>
              <w:rPr>
                <w:rFonts w:hint="eastAsia" w:ascii="楷体" w:hAnsi="楷体" w:cs="楷体"/>
                <w:b/>
                <w:bCs/>
                <w:kern w:val="0"/>
              </w:rPr>
              <w:t>注意：ACCA班每年需要在上缴学费的基础上另交12000元/年(不包含考试报名费用）</w:t>
            </w:r>
          </w:p>
          <w:p>
            <w:pPr>
              <w:pStyle w:val="2"/>
              <w:ind w:firstLine="0" w:firstLineChars="0"/>
              <w:rPr>
                <w:rFonts w:ascii="楷体" w:hAnsi="楷体" w:cs="楷体"/>
                <w:b/>
                <w:bCs/>
                <w:kern w:val="0"/>
              </w:rPr>
            </w:pPr>
          </w:p>
          <w:p>
            <w:pPr>
              <w:pStyle w:val="2"/>
              <w:ind w:firstLine="0" w:firstLineChars="0"/>
              <w:rPr>
                <w:rFonts w:ascii="楷体" w:hAnsi="楷体" w:cs="楷体"/>
                <w:b/>
                <w:bCs/>
                <w:kern w:val="0"/>
              </w:rPr>
            </w:pPr>
          </w:p>
          <w:p>
            <w:pPr>
              <w:pStyle w:val="2"/>
              <w:ind w:firstLine="0" w:firstLineChars="0"/>
              <w:rPr>
                <w:rFonts w:ascii="楷体" w:hAnsi="楷体" w:cs="楷体"/>
                <w:b/>
                <w:bCs/>
                <w:kern w:val="0"/>
              </w:rPr>
            </w:pPr>
          </w:p>
          <w:p>
            <w:pPr>
              <w:pStyle w:val="2"/>
              <w:ind w:firstLine="0" w:firstLineChars="0"/>
              <w:rPr>
                <w:rFonts w:ascii="楷体" w:hAnsi="楷体" w:cs="楷体"/>
                <w:b/>
                <w:bCs/>
                <w:kern w:val="0"/>
              </w:rPr>
            </w:pPr>
          </w:p>
          <w:p>
            <w:pPr>
              <w:pStyle w:val="2"/>
              <w:ind w:firstLine="0" w:firstLineChars="0"/>
              <w:rPr>
                <w:rFonts w:ascii="楷体" w:hAnsi="楷体" w:cs="楷体"/>
                <w:b/>
                <w:bCs/>
                <w:kern w:val="0"/>
              </w:rPr>
            </w:pPr>
          </w:p>
          <w:p>
            <w:pPr>
              <w:pStyle w:val="2"/>
              <w:ind w:firstLine="0" w:firstLineChars="0"/>
              <w:rPr>
                <w:rFonts w:ascii="楷体" w:hAnsi="楷体" w:cs="楷体"/>
                <w:b/>
                <w:bCs/>
                <w:kern w:val="0"/>
              </w:rPr>
            </w:pPr>
            <w:r>
              <w:rPr>
                <w:rFonts w:hint="eastAsia" w:ascii="楷体" w:hAnsi="楷体" w:cs="楷体"/>
                <w:b/>
                <w:bCs/>
                <w:kern w:val="0"/>
              </w:rPr>
              <w:t xml:space="preserve">                                 </w:t>
            </w:r>
          </w:p>
          <w:p>
            <w:pPr>
              <w:pStyle w:val="2"/>
              <w:ind w:firstLine="0" w:firstLineChars="0"/>
              <w:jc w:val="right"/>
              <w:rPr>
                <w:rFonts w:ascii="楷体" w:hAnsi="楷体" w:cs="楷体"/>
                <w:b/>
                <w:bCs/>
                <w:kern w:val="0"/>
              </w:rPr>
            </w:pPr>
            <w:r>
              <w:rPr>
                <w:rFonts w:hint="eastAsia" w:ascii="楷体" w:hAnsi="楷体" w:cs="楷体"/>
                <w:b/>
                <w:bCs/>
                <w:kern w:val="0"/>
              </w:rPr>
              <w:t xml:space="preserve">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825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825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825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825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825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0"/>
                <w:szCs w:val="21"/>
              </w:rPr>
            </w:pPr>
          </w:p>
        </w:tc>
      </w:tr>
    </w:tbl>
    <w:p>
      <w:pPr>
        <w:jc w:val="center"/>
        <w:rPr>
          <w:rFonts w:hint="eastAsia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ACCA会计创新实验班预报名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申请</w:t>
      </w:r>
      <w:bookmarkStart w:id="0" w:name="_GoBack"/>
      <w:bookmarkEnd w:id="0"/>
      <w:r>
        <w:rPr>
          <w:rFonts w:hint="eastAsia" w:ascii="楷体" w:hAnsi="楷体" w:eastAsia="楷体" w:cs="楷体"/>
          <w:sz w:val="36"/>
          <w:szCs w:val="36"/>
        </w:rPr>
        <w:t>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D1"/>
    <w:rsid w:val="002A6C6A"/>
    <w:rsid w:val="008C62D1"/>
    <w:rsid w:val="2B2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 w:eastAsia="楷体" w:cs="Times New Roman"/>
      <w:sz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4</TotalTime>
  <ScaleCrop>false</ScaleCrop>
  <LinksUpToDate>false</LinksUpToDate>
  <CharactersWithSpaces>331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2018-09-07T13:24:00Z</dcterms:created>
  <dc:creator>L 73</dc:creator>
  <cp:lastModifiedBy>Administrator</cp:lastModifiedBy>
  <dcterms:modified xsi:type="dcterms:W3CDTF">2018-09-12T09:27:52Z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